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128F3E" w14:textId="77777777" w:rsidR="00522830" w:rsidRDefault="00522830" w:rsidP="00522830">
      <w:pPr>
        <w:jc w:val="center"/>
        <w:rPr>
          <w:bCs/>
          <w:i/>
          <w:iCs/>
        </w:rPr>
      </w:pPr>
      <w:r w:rsidRPr="003F6A7B">
        <w:rPr>
          <w:b/>
          <w:sz w:val="40"/>
          <w:szCs w:val="40"/>
        </w:rPr>
        <w:t>Invitation for Bids (IFB)</w:t>
      </w:r>
      <w:r w:rsidRPr="00036FFB">
        <w:rPr>
          <w:bCs/>
          <w:i/>
          <w:iCs/>
        </w:rPr>
        <w:t xml:space="preserve"> </w:t>
      </w:r>
    </w:p>
    <w:p w14:paraId="130E41ED" w14:textId="77777777" w:rsidR="00522830" w:rsidRPr="00036FFB" w:rsidRDefault="00522830" w:rsidP="00522830">
      <w:pPr>
        <w:jc w:val="center"/>
        <w:rPr>
          <w:b/>
          <w:sz w:val="40"/>
          <w:szCs w:val="40"/>
        </w:rPr>
      </w:pPr>
      <w:r w:rsidRPr="00036FFB">
        <w:rPr>
          <w:bCs/>
          <w:i/>
          <w:iCs/>
        </w:rPr>
        <w:t>CB No: MON16001</w:t>
      </w:r>
    </w:p>
    <w:p w14:paraId="2503D314" w14:textId="1721CD04" w:rsidR="00522830" w:rsidRPr="003F6A7B" w:rsidRDefault="00522830" w:rsidP="00522830">
      <w:pPr>
        <w:jc w:val="center"/>
        <w:rPr>
          <w:b/>
          <w:vertAlign w:val="superscript"/>
        </w:rPr>
      </w:pPr>
      <w:r w:rsidRPr="003F6A7B">
        <w:rPr>
          <w:i/>
        </w:rPr>
        <w:t xml:space="preserve"> December 2</w:t>
      </w:r>
      <w:r w:rsidR="00486583">
        <w:rPr>
          <w:i/>
        </w:rPr>
        <w:t>8</w:t>
      </w:r>
      <w:r w:rsidRPr="003F6A7B">
        <w:rPr>
          <w:i/>
        </w:rPr>
        <w:t>, 2022</w:t>
      </w:r>
    </w:p>
    <w:p w14:paraId="1EC55FAA" w14:textId="77777777" w:rsidR="00522830" w:rsidRPr="003F6A7B" w:rsidRDefault="00522830" w:rsidP="00522830">
      <w:pPr>
        <w:jc w:val="center"/>
        <w:rPr>
          <w:b/>
          <w:i/>
        </w:rPr>
      </w:pPr>
      <w:r w:rsidRPr="003F6A7B">
        <w:rPr>
          <w:i/>
        </w:rPr>
        <w:t>Mongolia</w:t>
      </w:r>
    </w:p>
    <w:p w14:paraId="14F3B57B" w14:textId="77777777" w:rsidR="00522830" w:rsidRPr="003F6A7B" w:rsidRDefault="00522830" w:rsidP="00522830">
      <w:pPr>
        <w:jc w:val="center"/>
        <w:rPr>
          <w:i/>
        </w:rPr>
      </w:pPr>
      <w:r w:rsidRPr="003F6A7B">
        <w:rPr>
          <w:i/>
        </w:rPr>
        <w:t>Procurement of the Modernization of National Central Archives of Mongolia</w:t>
      </w:r>
    </w:p>
    <w:p w14:paraId="6485F66A" w14:textId="77777777" w:rsidR="00522830" w:rsidRPr="003F6A7B" w:rsidRDefault="00522830" w:rsidP="00522830">
      <w:pPr>
        <w:jc w:val="center"/>
        <w:rPr>
          <w:b/>
          <w:i/>
        </w:rPr>
      </w:pPr>
      <w:r w:rsidRPr="003F6A7B">
        <w:rPr>
          <w:i/>
        </w:rPr>
        <w:t xml:space="preserve">The establishment of Modernization of National Central Archives of Mongolia Project that consist of development of the Central Archives Management System (CAMS) and Portal System, Remodeling of the General Authority for Archives (GAA) building, Improvement of Preservation environment, and Digital Archive Center, conducting the related services </w:t>
      </w:r>
    </w:p>
    <w:p w14:paraId="024B2C55" w14:textId="77777777" w:rsidR="00522830" w:rsidRPr="003F6A7B" w:rsidRDefault="00522830" w:rsidP="00522830">
      <w:pPr>
        <w:jc w:val="center"/>
        <w:rPr>
          <w:b/>
          <w:i/>
        </w:rPr>
      </w:pPr>
      <w:r w:rsidRPr="003F6A7B">
        <w:rPr>
          <w:i/>
        </w:rPr>
        <w:t>Loan Agreement Number: MON-16</w:t>
      </w:r>
    </w:p>
    <w:p w14:paraId="18F07AF8" w14:textId="77777777" w:rsidR="00522830" w:rsidRPr="003F6A7B" w:rsidRDefault="00522830" w:rsidP="00522830"/>
    <w:p w14:paraId="5CAA3783" w14:textId="77777777" w:rsidR="00522830" w:rsidRPr="003F6A7B" w:rsidRDefault="00522830" w:rsidP="00522830">
      <w:pPr>
        <w:numPr>
          <w:ilvl w:val="0"/>
          <w:numId w:val="2"/>
        </w:numPr>
        <w:tabs>
          <w:tab w:val="left" w:pos="784"/>
          <w:tab w:val="left" w:pos="2520"/>
          <w:tab w:val="left" w:pos="3240"/>
          <w:tab w:val="left" w:pos="3960"/>
          <w:tab w:val="left" w:pos="4680"/>
          <w:tab w:val="left" w:pos="5400"/>
          <w:tab w:val="left" w:pos="6120"/>
          <w:tab w:val="left" w:pos="6840"/>
          <w:tab w:val="left" w:pos="7560"/>
          <w:tab w:val="left" w:pos="8280"/>
          <w:tab w:val="left" w:pos="9000"/>
        </w:tabs>
      </w:pPr>
      <w:r w:rsidRPr="003F6A7B">
        <w:t>The Government of Mongolia has received a Loan from the Export-Import Bank of Korea from the resources of the Economic Development Cooperation Fund (EDCF) of the Republic of Korea in the amount of Nineteen Million (19,000,000) USD (United State Dollars) toward the cost of “Modernization of National Central Archives of Mongolia” and intends to apply a portion of the proceeds of this loan to payments under the contract for the Procurement of the Modernization of National Central Archives of Mongolia.</w:t>
      </w:r>
    </w:p>
    <w:p w14:paraId="09208F02" w14:textId="77777777" w:rsidR="00522830" w:rsidRPr="003F6A7B" w:rsidRDefault="00522830" w:rsidP="00522830">
      <w:pPr>
        <w:numPr>
          <w:ilvl w:val="0"/>
          <w:numId w:val="2"/>
        </w:numPr>
        <w:tabs>
          <w:tab w:val="left" w:pos="784"/>
          <w:tab w:val="left" w:pos="2520"/>
          <w:tab w:val="left" w:pos="3240"/>
          <w:tab w:val="left" w:pos="3960"/>
          <w:tab w:val="left" w:pos="4680"/>
          <w:tab w:val="left" w:pos="5400"/>
          <w:tab w:val="left" w:pos="6120"/>
          <w:tab w:val="left" w:pos="6840"/>
          <w:tab w:val="left" w:pos="7560"/>
          <w:tab w:val="left" w:pos="8280"/>
          <w:tab w:val="left" w:pos="9000"/>
        </w:tabs>
      </w:pPr>
      <w:r w:rsidRPr="003F6A7B">
        <w:t>The Project Executing Agency now invites sealed bids from eligible bidders for the establishment of Modernization of National Central Archives of Mongolia Project that consist of development of the Central Archives Management System (CAMS) and Portal System, Remodeling of the General Authority for Archives (GAA) building, Improvement of Preservation environment, and Digital Archive Center, conducting the related services.</w:t>
      </w:r>
    </w:p>
    <w:p w14:paraId="411B0137" w14:textId="77777777" w:rsidR="00522830" w:rsidRPr="003F6A7B" w:rsidRDefault="00522830" w:rsidP="00522830">
      <w:pPr>
        <w:numPr>
          <w:ilvl w:val="0"/>
          <w:numId w:val="2"/>
        </w:numPr>
        <w:tabs>
          <w:tab w:val="left" w:pos="784"/>
          <w:tab w:val="left" w:pos="2520"/>
          <w:tab w:val="left" w:pos="3240"/>
          <w:tab w:val="left" w:pos="3960"/>
          <w:tab w:val="left" w:pos="4680"/>
          <w:tab w:val="left" w:pos="5400"/>
          <w:tab w:val="left" w:pos="6120"/>
          <w:tab w:val="left" w:pos="6840"/>
          <w:tab w:val="left" w:pos="7560"/>
          <w:tab w:val="left" w:pos="8280"/>
          <w:tab w:val="left" w:pos="9000"/>
        </w:tabs>
        <w:ind w:hanging="334"/>
      </w:pPr>
      <w:r w:rsidRPr="003F6A7B">
        <w:t>Bidding will be conducted through Competitive Bidding (CB) procedures specified in the Guidelines for Procurement under the EDCF Loans, and is open to all eligible bidders that meet the following minimum qualification criteria.</w:t>
      </w:r>
    </w:p>
    <w:p w14:paraId="440A6B61" w14:textId="77777777" w:rsidR="00522830" w:rsidRPr="003F6A7B" w:rsidRDefault="00522830" w:rsidP="00522830">
      <w:r w:rsidRPr="003F6A7B">
        <w:t xml:space="preserve">             The Bidder may be a sole entity or a Joint Venture or Association (JVA):</w:t>
      </w:r>
    </w:p>
    <w:p w14:paraId="5EC63E41" w14:textId="65E1D948" w:rsidR="00522830" w:rsidRPr="003F6A7B" w:rsidRDefault="00522830" w:rsidP="00522830">
      <w:pPr>
        <w:ind w:left="1416" w:hanging="425"/>
        <w:rPr>
          <w:lang w:val="mn-MN"/>
        </w:rPr>
      </w:pPr>
      <w:r w:rsidRPr="003F6A7B">
        <w:t xml:space="preserve">(i) </w:t>
      </w:r>
      <w:r w:rsidR="008F29A5">
        <w:rPr>
          <w:lang w:val="mn-MN"/>
        </w:rPr>
        <w:t xml:space="preserve"> </w:t>
      </w:r>
      <w:r w:rsidRPr="003F6A7B">
        <w:t>The sole entity or all partners of the JVA must have nationality of the Republic of Korea.</w:t>
      </w:r>
    </w:p>
    <w:p w14:paraId="764F3188" w14:textId="77777777" w:rsidR="00522830" w:rsidRPr="003F6A7B" w:rsidRDefault="00522830" w:rsidP="00522830">
      <w:pPr>
        <w:ind w:left="1416" w:hanging="425"/>
      </w:pPr>
      <w:r w:rsidRPr="003F6A7B">
        <w:t>(ii) The sole entity or all partners of the JVA shall have a minimum of Five (5) year’s business experience related to components of the Project</w:t>
      </w:r>
      <w:r w:rsidRPr="003F6A7B">
        <w:rPr>
          <w:rStyle w:val="CommentReference"/>
        </w:rPr>
        <w:t xml:space="preserve"> </w:t>
      </w:r>
      <w:r w:rsidRPr="003F6A7B">
        <w:t>from the issuing date of the IFB.</w:t>
      </w:r>
    </w:p>
    <w:p w14:paraId="572C1A27" w14:textId="77777777" w:rsidR="00522830" w:rsidRPr="003F6A7B" w:rsidRDefault="00522830" w:rsidP="00522830">
      <w:pPr>
        <w:ind w:left="1416" w:hanging="425"/>
      </w:pPr>
      <w:r w:rsidRPr="003F6A7B">
        <w:t>(iii) The sole entity or at least one partner of the JVA shall have at least One (1) successfully completed ICT project experience with a contract amount of more than Nine Million (9,000,000) USD. The project experience must be within Ten (10) years from the issuing date of the IFB.</w:t>
      </w:r>
    </w:p>
    <w:p w14:paraId="51F42BCC" w14:textId="77777777" w:rsidR="00522830" w:rsidRPr="003F6A7B" w:rsidRDefault="00522830" w:rsidP="00522830">
      <w:pPr>
        <w:ind w:left="1416" w:hanging="425"/>
        <w:rPr>
          <w:strike/>
          <w:sz w:val="32"/>
          <w:szCs w:val="32"/>
        </w:rPr>
      </w:pPr>
      <w:r w:rsidRPr="003F6A7B">
        <w:t>(iv) The sole entity or at least one partner of the JVA shall have at least One (1) successfully completed Archive project experience with contract amount of more than One Million (1,000,000) USD. The project experience must be within Ten (10) years from the issuing date of the IFB.</w:t>
      </w:r>
    </w:p>
    <w:p w14:paraId="1F4124F3" w14:textId="77777777" w:rsidR="00522830" w:rsidRPr="003F6A7B" w:rsidRDefault="00522830" w:rsidP="00522830">
      <w:pPr>
        <w:ind w:left="1416" w:hanging="425"/>
      </w:pPr>
      <w:r w:rsidRPr="003F6A7B">
        <w:lastRenderedPageBreak/>
        <w:t>(v) The sole entity or at least one partner of the JVA shall have at least One (1) successfully completed Building Construction and/or Building Remodeling project experience with contract amount of more than One Million (1,000,000) USD. The project experience must be within Ten (10) years from the issuing date of the IFB.</w:t>
      </w:r>
    </w:p>
    <w:p w14:paraId="21335113" w14:textId="77777777" w:rsidR="00522830" w:rsidRPr="003F6A7B" w:rsidRDefault="00522830" w:rsidP="00522830">
      <w:pPr>
        <w:ind w:left="1416" w:hanging="425"/>
      </w:pPr>
      <w:r w:rsidRPr="003F6A7B">
        <w:t>(vi) The sole entity or all partners of the JVA shall have positive in its net worth calculated as the difference between total assets and total liabilities for the last Three (3) years (2019 ~ 2021) respectively.</w:t>
      </w:r>
    </w:p>
    <w:p w14:paraId="48BA14BA" w14:textId="77777777" w:rsidR="00522830" w:rsidRPr="003F6A7B" w:rsidRDefault="00522830" w:rsidP="00522830">
      <w:pPr>
        <w:ind w:left="1416" w:hanging="425"/>
      </w:pPr>
      <w:r w:rsidRPr="003F6A7B">
        <w:t>(vii) All pending litigation shall be treated as resolved against the sole entity or each partner of the JVA and so shall in total not represent more than Fifty percent (50%) of the sole entity or each partner of the JVA net worth.</w:t>
      </w:r>
    </w:p>
    <w:p w14:paraId="25BA00B5" w14:textId="77777777" w:rsidR="00522830" w:rsidRPr="003F6A7B" w:rsidRDefault="00522830" w:rsidP="00522830">
      <w:pPr>
        <w:pStyle w:val="ListParagraph"/>
        <w:ind w:leftChars="0" w:left="760"/>
      </w:pPr>
      <w:r w:rsidRPr="003F6A7B">
        <w:t>In case of JVA, the participating shareholding ratio of all partners of JVA must be mentioned in the JVA Agreement and the participating shareholding ratio for Leading partner of JVA shall not be less than Fifty percent (50% ≤ X). Bidders shall provide Technical responsiveness checklist and relevant documentary evidence to prove their qualification with the Technical proposal.</w:t>
      </w:r>
    </w:p>
    <w:p w14:paraId="6BB9F120" w14:textId="77777777" w:rsidR="00522830" w:rsidRPr="003F6A7B" w:rsidRDefault="00522830" w:rsidP="00522830">
      <w:pPr>
        <w:numPr>
          <w:ilvl w:val="0"/>
          <w:numId w:val="2"/>
        </w:numPr>
        <w:tabs>
          <w:tab w:val="left" w:pos="784"/>
          <w:tab w:val="left" w:pos="2520"/>
          <w:tab w:val="left" w:pos="3240"/>
          <w:tab w:val="left" w:pos="3960"/>
          <w:tab w:val="left" w:pos="4680"/>
          <w:tab w:val="left" w:pos="5400"/>
          <w:tab w:val="left" w:pos="6120"/>
          <w:tab w:val="left" w:pos="6840"/>
          <w:tab w:val="left" w:pos="7560"/>
          <w:tab w:val="left" w:pos="8280"/>
          <w:tab w:val="left" w:pos="9000"/>
        </w:tabs>
        <w:ind w:hanging="334"/>
      </w:pPr>
      <w:r w:rsidRPr="003F6A7B">
        <w:t>Interested eligible Bidders may obtain further information from and inspect the bidding documents at the Project Implementation Unit Office at the address given below from 09:00 to 15:00 hours (Ulaanbaatar time GMT +8 hours), Monday to Friday for Twenty-one (21) calendar days prior to the bid submission date.</w:t>
      </w:r>
    </w:p>
    <w:p w14:paraId="57643C81" w14:textId="77777777" w:rsidR="00522830" w:rsidRPr="003F6A7B" w:rsidRDefault="00522830" w:rsidP="00522830">
      <w:pPr>
        <w:numPr>
          <w:ilvl w:val="0"/>
          <w:numId w:val="2"/>
        </w:numPr>
        <w:tabs>
          <w:tab w:val="left" w:pos="784"/>
          <w:tab w:val="left" w:pos="2520"/>
          <w:tab w:val="left" w:pos="3240"/>
          <w:tab w:val="left" w:pos="3960"/>
          <w:tab w:val="left" w:pos="4680"/>
          <w:tab w:val="left" w:pos="5400"/>
          <w:tab w:val="left" w:pos="6120"/>
          <w:tab w:val="left" w:pos="6840"/>
          <w:tab w:val="left" w:pos="7560"/>
          <w:tab w:val="left" w:pos="8280"/>
          <w:tab w:val="left" w:pos="9000"/>
        </w:tabs>
        <w:ind w:hanging="334"/>
      </w:pPr>
      <w:r w:rsidRPr="003F6A7B">
        <w:t xml:space="preserve">A complete set of bidding documents may be purchased by any interested Bidders on the submission of an electronic application to the address below and upon payment of a nonrefundable fee of Five Hundred (500) USD. Bidder must present payment receipt to the </w:t>
      </w:r>
      <w:hyperlink r:id="rId5">
        <w:r w:rsidRPr="003F6A7B">
          <w:rPr>
            <w:u w:val="single"/>
          </w:rPr>
          <w:t>procurement_mon16@mojha.gov.mn</w:t>
        </w:r>
      </w:hyperlink>
      <w:r w:rsidRPr="003F6A7B">
        <w:t xml:space="preserve">, </w:t>
      </w:r>
      <w:hyperlink r:id="rId6">
        <w:r w:rsidRPr="003F6A7B">
          <w:rPr>
            <w:u w:val="single"/>
          </w:rPr>
          <w:t>procurement.mon16@gmail.com</w:t>
        </w:r>
      </w:hyperlink>
      <w:r w:rsidRPr="003F6A7B">
        <w:t xml:space="preserve"> addresses. After payment confirmation, Bidding document will be delivered within Two (2) working days.</w:t>
      </w:r>
    </w:p>
    <w:p w14:paraId="3B71FFA6" w14:textId="77777777" w:rsidR="00522830" w:rsidRPr="003F6A7B" w:rsidRDefault="00522830" w:rsidP="00522830">
      <w:pPr>
        <w:tabs>
          <w:tab w:val="left" w:pos="784"/>
          <w:tab w:val="left" w:pos="2520"/>
          <w:tab w:val="left" w:pos="3240"/>
          <w:tab w:val="left" w:pos="3960"/>
          <w:tab w:val="left" w:pos="4680"/>
          <w:tab w:val="left" w:pos="5400"/>
          <w:tab w:val="left" w:pos="6120"/>
          <w:tab w:val="left" w:pos="6840"/>
          <w:tab w:val="left" w:pos="7560"/>
          <w:tab w:val="left" w:pos="8280"/>
          <w:tab w:val="left" w:pos="9000"/>
        </w:tabs>
        <w:ind w:left="760"/>
      </w:pPr>
      <w:r w:rsidRPr="003F6A7B">
        <w:t>The method of payment can be remitted to a bank account below:</w:t>
      </w:r>
    </w:p>
    <w:p w14:paraId="1F695487" w14:textId="77777777" w:rsidR="00522830" w:rsidRPr="003F6A7B" w:rsidRDefault="00522830" w:rsidP="00522830">
      <w:pPr>
        <w:numPr>
          <w:ilvl w:val="0"/>
          <w:numId w:val="1"/>
        </w:numPr>
        <w:pBdr>
          <w:top w:val="nil"/>
          <w:left w:val="nil"/>
          <w:bottom w:val="nil"/>
          <w:right w:val="nil"/>
          <w:between w:val="nil"/>
        </w:pBdr>
        <w:tabs>
          <w:tab w:val="left" w:pos="784"/>
          <w:tab w:val="left" w:pos="2520"/>
          <w:tab w:val="left" w:pos="3240"/>
          <w:tab w:val="left" w:pos="3960"/>
          <w:tab w:val="left" w:pos="4680"/>
          <w:tab w:val="left" w:pos="5400"/>
          <w:tab w:val="left" w:pos="6120"/>
          <w:tab w:val="left" w:pos="6840"/>
          <w:tab w:val="left" w:pos="7560"/>
          <w:tab w:val="left" w:pos="8280"/>
          <w:tab w:val="left" w:pos="9000"/>
        </w:tabs>
      </w:pPr>
      <w:r w:rsidRPr="003F6A7B">
        <w:t>Bank Name: STATE BANK OF MONGOLIA, ULAANBAATAR, MONGOLIA</w:t>
      </w:r>
    </w:p>
    <w:p w14:paraId="26DC94FD" w14:textId="77777777" w:rsidR="00522830" w:rsidRPr="003F6A7B" w:rsidRDefault="00522830" w:rsidP="00522830">
      <w:pPr>
        <w:pBdr>
          <w:top w:val="nil"/>
          <w:left w:val="nil"/>
          <w:bottom w:val="nil"/>
          <w:right w:val="nil"/>
          <w:between w:val="nil"/>
        </w:pBdr>
        <w:ind w:left="1320"/>
        <w:jc w:val="left"/>
      </w:pPr>
      <w:r w:rsidRPr="003F6A7B">
        <w:t>Bank Address: 2</w:t>
      </w:r>
      <w:r w:rsidRPr="003F6A7B">
        <w:rPr>
          <w:vertAlign w:val="superscript"/>
        </w:rPr>
        <w:t>nd</w:t>
      </w:r>
      <w:r w:rsidRPr="003F6A7B">
        <w:t xml:space="preserve"> Floor, Altai Building, Chinggis Avenue, 1 Khoroo, Sukhbaatar District, Ulaanbaatar, Mongolia</w:t>
      </w:r>
    </w:p>
    <w:p w14:paraId="774C6E7F" w14:textId="77777777" w:rsidR="00522830" w:rsidRPr="003F6A7B" w:rsidRDefault="00522830" w:rsidP="00522830">
      <w:pPr>
        <w:pBdr>
          <w:top w:val="nil"/>
          <w:left w:val="nil"/>
          <w:bottom w:val="nil"/>
          <w:right w:val="nil"/>
          <w:between w:val="nil"/>
        </w:pBdr>
        <w:ind w:left="1320"/>
        <w:rPr>
          <w:u w:val="single"/>
        </w:rPr>
      </w:pPr>
      <w:r w:rsidRPr="003F6A7B">
        <w:rPr>
          <w:u w:val="single"/>
        </w:rPr>
        <w:t>Account Name: MINISTRY OF FINANCE</w:t>
      </w:r>
    </w:p>
    <w:p w14:paraId="4A37EE01" w14:textId="77777777" w:rsidR="00522830" w:rsidRPr="003F6A7B" w:rsidRDefault="00522830" w:rsidP="00522830">
      <w:pPr>
        <w:pStyle w:val="ListParagraph"/>
        <w:pBdr>
          <w:top w:val="nil"/>
          <w:left w:val="nil"/>
          <w:bottom w:val="nil"/>
          <w:right w:val="nil"/>
          <w:between w:val="nil"/>
        </w:pBdr>
        <w:ind w:leftChars="0" w:left="1320"/>
        <w:rPr>
          <w:u w:val="single"/>
        </w:rPr>
      </w:pPr>
      <w:r w:rsidRPr="003F6A7B">
        <w:rPr>
          <w:u w:val="single"/>
        </w:rPr>
        <w:t>Swift Code: STBMMNUB</w:t>
      </w:r>
    </w:p>
    <w:p w14:paraId="5EB27D8B" w14:textId="77777777" w:rsidR="00522830" w:rsidRPr="003F6A7B" w:rsidRDefault="00522830" w:rsidP="00522830">
      <w:pPr>
        <w:pBdr>
          <w:top w:val="nil"/>
          <w:left w:val="nil"/>
          <w:bottom w:val="nil"/>
          <w:right w:val="nil"/>
          <w:between w:val="nil"/>
        </w:pBdr>
        <w:ind w:left="1320"/>
        <w:rPr>
          <w:u w:val="single"/>
        </w:rPr>
      </w:pPr>
      <w:r w:rsidRPr="003F6A7B">
        <w:rPr>
          <w:u w:val="single"/>
        </w:rPr>
        <w:t>Account Number: 106000079576</w:t>
      </w:r>
    </w:p>
    <w:p w14:paraId="00872DE5" w14:textId="77777777" w:rsidR="00522830" w:rsidRPr="003F6A7B" w:rsidRDefault="00522830" w:rsidP="00522830">
      <w:pPr>
        <w:numPr>
          <w:ilvl w:val="0"/>
          <w:numId w:val="1"/>
        </w:numPr>
        <w:pBdr>
          <w:top w:val="nil"/>
          <w:left w:val="nil"/>
          <w:bottom w:val="nil"/>
          <w:right w:val="nil"/>
          <w:between w:val="nil"/>
        </w:pBdr>
      </w:pPr>
      <w:r w:rsidRPr="003F6A7B">
        <w:t>Correspondent bank: KOOKMIN BANK</w:t>
      </w:r>
    </w:p>
    <w:p w14:paraId="5CF848FC" w14:textId="77777777" w:rsidR="00522830" w:rsidRPr="003F6A7B" w:rsidRDefault="00522830" w:rsidP="00522830">
      <w:pPr>
        <w:pBdr>
          <w:top w:val="nil"/>
          <w:left w:val="nil"/>
          <w:bottom w:val="nil"/>
          <w:right w:val="nil"/>
          <w:between w:val="nil"/>
        </w:pBdr>
        <w:ind w:left="1320"/>
      </w:pPr>
      <w:r w:rsidRPr="003F6A7B">
        <w:t>Swift code: CZNBKRSE</w:t>
      </w:r>
    </w:p>
    <w:p w14:paraId="3C14DE7D" w14:textId="20B062A0" w:rsidR="00522830" w:rsidRPr="002369AD" w:rsidRDefault="00522830" w:rsidP="00522830">
      <w:pPr>
        <w:pBdr>
          <w:top w:val="nil"/>
          <w:left w:val="nil"/>
          <w:bottom w:val="nil"/>
          <w:right w:val="nil"/>
          <w:between w:val="nil"/>
        </w:pBdr>
        <w:ind w:left="1320"/>
        <w:rPr>
          <w:lang w:val="mn-MN"/>
        </w:rPr>
      </w:pPr>
      <w:r w:rsidRPr="003F6A7B">
        <w:t>Account Number: 7968USD01</w:t>
      </w:r>
      <w:r w:rsidR="002369AD">
        <w:rPr>
          <w:lang w:val="mn-MN"/>
        </w:rPr>
        <w:t>9</w:t>
      </w:r>
    </w:p>
    <w:p w14:paraId="07A838C8" w14:textId="7AB24EEC" w:rsidR="00522830" w:rsidRPr="003F6A7B" w:rsidRDefault="00522830" w:rsidP="00522830">
      <w:pPr>
        <w:numPr>
          <w:ilvl w:val="0"/>
          <w:numId w:val="2"/>
        </w:numPr>
        <w:tabs>
          <w:tab w:val="left" w:pos="784"/>
          <w:tab w:val="left" w:pos="2520"/>
          <w:tab w:val="left" w:pos="3240"/>
          <w:tab w:val="left" w:pos="3960"/>
          <w:tab w:val="left" w:pos="4680"/>
          <w:tab w:val="left" w:pos="5400"/>
          <w:tab w:val="left" w:pos="6120"/>
          <w:tab w:val="left" w:pos="6840"/>
          <w:tab w:val="left" w:pos="7560"/>
          <w:tab w:val="left" w:pos="8280"/>
          <w:tab w:val="left" w:pos="9000"/>
        </w:tabs>
      </w:pPr>
      <w:r w:rsidRPr="003F6A7B">
        <w:t xml:space="preserve">Bids must be delivered to the address below at or before 11:10 AM (Ulaanbaatar time GMT +8 hours) on </w:t>
      </w:r>
      <w:r w:rsidR="00CD6167">
        <w:t>April 17</w:t>
      </w:r>
      <w:r w:rsidRPr="003F6A7B">
        <w:t xml:space="preserve">, 2023. All bids must be accompanied by a bid security of Five Hundred Thousand (500,000) USD. Late bids shall be rejected. Bids will be opened in the presence of Bidders’ representatives who choose to attend at the address below at 11:40 AM (Ulaanbaatar time GMT +8 hours) on </w:t>
      </w:r>
      <w:r w:rsidR="00CD6167">
        <w:t>April 1</w:t>
      </w:r>
      <w:r>
        <w:t>7</w:t>
      </w:r>
      <w:r w:rsidRPr="003F6A7B">
        <w:t>, 2023.</w:t>
      </w:r>
    </w:p>
    <w:p w14:paraId="5B96FC30" w14:textId="77777777" w:rsidR="00522830" w:rsidRPr="003F6A7B" w:rsidRDefault="00522830" w:rsidP="00522830">
      <w:pPr>
        <w:numPr>
          <w:ilvl w:val="0"/>
          <w:numId w:val="2"/>
        </w:numPr>
        <w:tabs>
          <w:tab w:val="left" w:pos="784"/>
          <w:tab w:val="left" w:pos="2520"/>
          <w:tab w:val="left" w:pos="3240"/>
          <w:tab w:val="left" w:pos="3960"/>
          <w:tab w:val="left" w:pos="4680"/>
          <w:tab w:val="left" w:pos="5400"/>
          <w:tab w:val="left" w:pos="6120"/>
          <w:tab w:val="left" w:pos="6840"/>
          <w:tab w:val="left" w:pos="7560"/>
          <w:tab w:val="left" w:pos="8280"/>
          <w:tab w:val="left" w:pos="9000"/>
        </w:tabs>
      </w:pPr>
      <w:r w:rsidRPr="003F6A7B">
        <w:lastRenderedPageBreak/>
        <w:t>The attention of prospective Bidders is drawn to (i) the fact that they will be required to certify in their bids that all software is either covered by a valid license or was produced by the Bidder and (ii) that violations are considered fraud, which is, among other remedies, punishable by potential blacklisting from participation in future EDCF-financed procurements.</w:t>
      </w:r>
    </w:p>
    <w:p w14:paraId="4A55ABBB" w14:textId="77777777" w:rsidR="00522830" w:rsidRPr="003F6A7B" w:rsidRDefault="00522830" w:rsidP="00522830">
      <w:pPr>
        <w:tabs>
          <w:tab w:val="left" w:pos="1800"/>
          <w:tab w:val="left" w:pos="2520"/>
          <w:tab w:val="left" w:pos="3240"/>
          <w:tab w:val="left" w:pos="3960"/>
          <w:tab w:val="left" w:pos="4680"/>
          <w:tab w:val="left" w:pos="5400"/>
          <w:tab w:val="left" w:pos="6120"/>
          <w:tab w:val="left" w:pos="6840"/>
          <w:tab w:val="left" w:pos="7560"/>
          <w:tab w:val="left" w:pos="8280"/>
          <w:tab w:val="left" w:pos="9000"/>
        </w:tabs>
        <w:rPr>
          <w:i/>
        </w:rPr>
      </w:pPr>
    </w:p>
    <w:p w14:paraId="53AA0D28" w14:textId="77777777" w:rsidR="00522830" w:rsidRPr="003F6A7B" w:rsidRDefault="00522830" w:rsidP="00522830">
      <w:pPr>
        <w:ind w:left="720" w:hanging="720"/>
      </w:pPr>
    </w:p>
    <w:p w14:paraId="3DC7AAC5" w14:textId="77777777" w:rsidR="00522830" w:rsidRPr="003F6A7B" w:rsidRDefault="00522830" w:rsidP="00522830">
      <w:pPr>
        <w:tabs>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b/>
          <w:i/>
        </w:rPr>
      </w:pPr>
    </w:p>
    <w:p w14:paraId="2FEF2F58" w14:textId="77777777" w:rsidR="00522830" w:rsidRPr="003F6A7B" w:rsidRDefault="00522830" w:rsidP="00522830">
      <w:pPr>
        <w:tabs>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ind w:left="720" w:hanging="720"/>
        <w:jc w:val="center"/>
      </w:pPr>
      <w:r w:rsidRPr="003F6A7B">
        <w:t>Ministry of Justice and Home Affairs</w:t>
      </w:r>
    </w:p>
    <w:p w14:paraId="05F80C67" w14:textId="77777777" w:rsidR="00522830" w:rsidRPr="003F6A7B" w:rsidRDefault="00522830" w:rsidP="00522830">
      <w:pPr>
        <w:tabs>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ind w:left="720" w:hanging="720"/>
        <w:jc w:val="center"/>
      </w:pPr>
    </w:p>
    <w:p w14:paraId="18007F32" w14:textId="77777777" w:rsidR="00522830" w:rsidRPr="003F6A7B" w:rsidRDefault="00522830" w:rsidP="00522830">
      <w:pPr>
        <w:tabs>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center"/>
      </w:pPr>
      <w:r w:rsidRPr="003F6A7B">
        <w:t>Nominsuvd Batsaikhan, Procurement Officer</w:t>
      </w:r>
    </w:p>
    <w:p w14:paraId="661C6858" w14:textId="77777777" w:rsidR="00522830" w:rsidRPr="003F6A7B" w:rsidRDefault="00522830" w:rsidP="00522830">
      <w:pPr>
        <w:spacing w:after="160"/>
        <w:ind w:left="691" w:hanging="691"/>
        <w:jc w:val="center"/>
      </w:pPr>
      <w:r w:rsidRPr="003F6A7B">
        <w:t>Government building V, 8/4, B. Shirendev street, Baga toiruu, 1st Khoroo, Chingeltei district, Ulaanbaatar, Mongolia 15160</w:t>
      </w:r>
    </w:p>
    <w:p w14:paraId="6ADBE73C" w14:textId="77777777" w:rsidR="00522830" w:rsidRPr="003F6A7B" w:rsidRDefault="00522830" w:rsidP="00522830">
      <w:pPr>
        <w:tabs>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center"/>
      </w:pPr>
      <w:r w:rsidRPr="003F6A7B">
        <w:t>+ 976 95376408</w:t>
      </w:r>
    </w:p>
    <w:p w14:paraId="1142DEE3" w14:textId="77777777" w:rsidR="00522830" w:rsidRPr="003F6A7B" w:rsidRDefault="00000000" w:rsidP="00522830">
      <w:pPr>
        <w:tabs>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center"/>
      </w:pPr>
      <w:hyperlink r:id="rId7">
        <w:r w:rsidR="00522830" w:rsidRPr="003F6A7B">
          <w:rPr>
            <w:u w:val="single"/>
          </w:rPr>
          <w:t>procurement_mon16@mojha.gov.mn</w:t>
        </w:r>
      </w:hyperlink>
      <w:r w:rsidR="00522830" w:rsidRPr="003F6A7B">
        <w:t xml:space="preserve">, </w:t>
      </w:r>
      <w:hyperlink r:id="rId8">
        <w:r w:rsidR="00522830" w:rsidRPr="003F6A7B">
          <w:rPr>
            <w:u w:val="single"/>
          </w:rPr>
          <w:t>procurement.mon16@gmail.com</w:t>
        </w:r>
      </w:hyperlink>
      <w:r w:rsidR="00522830" w:rsidRPr="003F6A7B">
        <w:t xml:space="preserve"> </w:t>
      </w:r>
    </w:p>
    <w:p w14:paraId="2CB57736" w14:textId="51470E6A" w:rsidR="001E7D10" w:rsidRPr="00522830" w:rsidRDefault="001E7D10" w:rsidP="00522830"/>
    <w:sectPr w:rsidR="001E7D10" w:rsidRPr="0052283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Noto Sans">
    <w:altName w:val="Noto Sans"/>
    <w:charset w:val="00"/>
    <w:family w:val="swiss"/>
    <w:pitch w:val="variable"/>
    <w:sig w:usb0="E00082FF" w:usb1="400078FF" w:usb2="00000021" w:usb3="00000000" w:csb0="000001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252CF2"/>
    <w:multiLevelType w:val="multilevel"/>
    <w:tmpl w:val="D8224D04"/>
    <w:lvl w:ilvl="0">
      <w:numFmt w:val="bullet"/>
      <w:lvlText w:val="-"/>
      <w:lvlJc w:val="left"/>
      <w:pPr>
        <w:ind w:left="1320" w:hanging="360"/>
      </w:pPr>
      <w:rPr>
        <w:rFonts w:ascii="Times New Roman" w:eastAsia="Times New Roman" w:hAnsi="Times New Roman" w:cs="Times New Roman"/>
      </w:rPr>
    </w:lvl>
    <w:lvl w:ilvl="1">
      <w:start w:val="1"/>
      <w:numFmt w:val="bullet"/>
      <w:lvlText w:val="■"/>
      <w:lvlJc w:val="left"/>
      <w:pPr>
        <w:ind w:left="1760" w:hanging="400"/>
      </w:pPr>
      <w:rPr>
        <w:rFonts w:ascii="Noto Sans" w:eastAsia="Noto Sans" w:hAnsi="Noto Sans" w:cs="Noto Sans"/>
      </w:rPr>
    </w:lvl>
    <w:lvl w:ilvl="2">
      <w:start w:val="1"/>
      <w:numFmt w:val="bullet"/>
      <w:lvlText w:val="◆"/>
      <w:lvlJc w:val="left"/>
      <w:pPr>
        <w:ind w:left="2160" w:hanging="400"/>
      </w:pPr>
      <w:rPr>
        <w:rFonts w:ascii="Noto Sans" w:eastAsia="Noto Sans" w:hAnsi="Noto Sans" w:cs="Noto Sans"/>
      </w:rPr>
    </w:lvl>
    <w:lvl w:ilvl="3">
      <w:start w:val="1"/>
      <w:numFmt w:val="bullet"/>
      <w:lvlText w:val="●"/>
      <w:lvlJc w:val="left"/>
      <w:pPr>
        <w:ind w:left="2560" w:hanging="400"/>
      </w:pPr>
      <w:rPr>
        <w:rFonts w:ascii="Noto Sans" w:eastAsia="Noto Sans" w:hAnsi="Noto Sans" w:cs="Noto Sans"/>
      </w:rPr>
    </w:lvl>
    <w:lvl w:ilvl="4">
      <w:start w:val="1"/>
      <w:numFmt w:val="bullet"/>
      <w:lvlText w:val="■"/>
      <w:lvlJc w:val="left"/>
      <w:pPr>
        <w:ind w:left="2960" w:hanging="400"/>
      </w:pPr>
      <w:rPr>
        <w:rFonts w:ascii="Noto Sans" w:eastAsia="Noto Sans" w:hAnsi="Noto Sans" w:cs="Noto Sans"/>
      </w:rPr>
    </w:lvl>
    <w:lvl w:ilvl="5">
      <w:start w:val="1"/>
      <w:numFmt w:val="bullet"/>
      <w:lvlText w:val="◆"/>
      <w:lvlJc w:val="left"/>
      <w:pPr>
        <w:ind w:left="3360" w:hanging="400"/>
      </w:pPr>
      <w:rPr>
        <w:rFonts w:ascii="Noto Sans" w:eastAsia="Noto Sans" w:hAnsi="Noto Sans" w:cs="Noto Sans"/>
      </w:rPr>
    </w:lvl>
    <w:lvl w:ilvl="6">
      <w:start w:val="1"/>
      <w:numFmt w:val="bullet"/>
      <w:lvlText w:val="●"/>
      <w:lvlJc w:val="left"/>
      <w:pPr>
        <w:ind w:left="3760" w:hanging="400"/>
      </w:pPr>
      <w:rPr>
        <w:rFonts w:ascii="Noto Sans" w:eastAsia="Noto Sans" w:hAnsi="Noto Sans" w:cs="Noto Sans"/>
      </w:rPr>
    </w:lvl>
    <w:lvl w:ilvl="7">
      <w:start w:val="1"/>
      <w:numFmt w:val="bullet"/>
      <w:lvlText w:val="■"/>
      <w:lvlJc w:val="left"/>
      <w:pPr>
        <w:ind w:left="4160" w:hanging="400"/>
      </w:pPr>
      <w:rPr>
        <w:rFonts w:ascii="Noto Sans" w:eastAsia="Noto Sans" w:hAnsi="Noto Sans" w:cs="Noto Sans"/>
      </w:rPr>
    </w:lvl>
    <w:lvl w:ilvl="8">
      <w:start w:val="1"/>
      <w:numFmt w:val="bullet"/>
      <w:lvlText w:val="◆"/>
      <w:lvlJc w:val="left"/>
      <w:pPr>
        <w:ind w:left="4560" w:hanging="400"/>
      </w:pPr>
      <w:rPr>
        <w:rFonts w:ascii="Noto Sans" w:eastAsia="Noto Sans" w:hAnsi="Noto Sans" w:cs="Noto Sans"/>
      </w:rPr>
    </w:lvl>
  </w:abstractNum>
  <w:abstractNum w:abstractNumId="1" w15:restartNumberingAfterBreak="0">
    <w:nsid w:val="26A544E6"/>
    <w:multiLevelType w:val="multilevel"/>
    <w:tmpl w:val="FAC8747E"/>
    <w:lvl w:ilvl="0">
      <w:start w:val="1"/>
      <w:numFmt w:val="decimal"/>
      <w:lvlText w:val="%1."/>
      <w:lvlJc w:val="left"/>
      <w:pPr>
        <w:ind w:left="760" w:hanging="360"/>
      </w:pPr>
    </w:lvl>
    <w:lvl w:ilvl="1">
      <w:start w:val="1"/>
      <w:numFmt w:val="upperLetter"/>
      <w:lvlText w:val="%2."/>
      <w:lvlJc w:val="left"/>
      <w:pPr>
        <w:ind w:left="1200" w:hanging="400"/>
      </w:pPr>
    </w:lvl>
    <w:lvl w:ilvl="2">
      <w:start w:val="1"/>
      <w:numFmt w:val="lowerRoman"/>
      <w:lvlText w:val="%3."/>
      <w:lvlJc w:val="right"/>
      <w:pPr>
        <w:ind w:left="1600" w:hanging="400"/>
      </w:pPr>
    </w:lvl>
    <w:lvl w:ilvl="3">
      <w:start w:val="1"/>
      <w:numFmt w:val="decimal"/>
      <w:lvlText w:val="%4."/>
      <w:lvlJc w:val="left"/>
      <w:pPr>
        <w:ind w:left="2000" w:hanging="400"/>
      </w:pPr>
    </w:lvl>
    <w:lvl w:ilvl="4">
      <w:start w:val="1"/>
      <w:numFmt w:val="upperLetter"/>
      <w:lvlText w:val="%5."/>
      <w:lvlJc w:val="left"/>
      <w:pPr>
        <w:ind w:left="2400" w:hanging="400"/>
      </w:pPr>
    </w:lvl>
    <w:lvl w:ilvl="5">
      <w:start w:val="1"/>
      <w:numFmt w:val="lowerRoman"/>
      <w:lvlText w:val="%6."/>
      <w:lvlJc w:val="right"/>
      <w:pPr>
        <w:ind w:left="2800" w:hanging="400"/>
      </w:pPr>
    </w:lvl>
    <w:lvl w:ilvl="6">
      <w:start w:val="1"/>
      <w:numFmt w:val="decimal"/>
      <w:lvlText w:val="%7."/>
      <w:lvlJc w:val="left"/>
      <w:pPr>
        <w:ind w:left="3200" w:hanging="400"/>
      </w:pPr>
    </w:lvl>
    <w:lvl w:ilvl="7">
      <w:start w:val="1"/>
      <w:numFmt w:val="upperLetter"/>
      <w:lvlText w:val="%8."/>
      <w:lvlJc w:val="left"/>
      <w:pPr>
        <w:ind w:left="3600" w:hanging="400"/>
      </w:pPr>
    </w:lvl>
    <w:lvl w:ilvl="8">
      <w:start w:val="1"/>
      <w:numFmt w:val="lowerRoman"/>
      <w:lvlText w:val="%9."/>
      <w:lvlJc w:val="right"/>
      <w:pPr>
        <w:ind w:left="4000" w:hanging="400"/>
      </w:pPr>
    </w:lvl>
  </w:abstractNum>
  <w:num w:numId="1" w16cid:durableId="184750874">
    <w:abstractNumId w:val="0"/>
  </w:num>
  <w:num w:numId="2" w16cid:durableId="6784785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3D8C"/>
    <w:rsid w:val="001E7D10"/>
    <w:rsid w:val="002369AD"/>
    <w:rsid w:val="003215F6"/>
    <w:rsid w:val="003A15A8"/>
    <w:rsid w:val="00486583"/>
    <w:rsid w:val="004F7993"/>
    <w:rsid w:val="00522830"/>
    <w:rsid w:val="00743B45"/>
    <w:rsid w:val="008F29A5"/>
    <w:rsid w:val="00AA3D8C"/>
    <w:rsid w:val="00BB17B5"/>
    <w:rsid w:val="00CD616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4B5C62"/>
  <w15:chartTrackingRefBased/>
  <w15:docId w15:val="{12E89B44-9317-4C6B-AB77-2AA530B958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A3D8C"/>
    <w:pPr>
      <w:suppressAutoHyphens/>
      <w:spacing w:after="120" w:line="240" w:lineRule="auto"/>
      <w:jc w:val="both"/>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rsid w:val="00AA3D8C"/>
    <w:rPr>
      <w:sz w:val="16"/>
    </w:rPr>
  </w:style>
  <w:style w:type="paragraph" w:styleId="ListParagraph">
    <w:name w:val="List Paragraph"/>
    <w:basedOn w:val="Normal"/>
    <w:link w:val="ListParagraphChar"/>
    <w:uiPriority w:val="34"/>
    <w:qFormat/>
    <w:rsid w:val="00AA3D8C"/>
    <w:pPr>
      <w:ind w:leftChars="400" w:left="800"/>
    </w:pPr>
  </w:style>
  <w:style w:type="character" w:customStyle="1" w:styleId="ListParagraphChar">
    <w:name w:val="List Paragraph Char"/>
    <w:link w:val="ListParagraph"/>
    <w:uiPriority w:val="34"/>
    <w:rsid w:val="00AA3D8C"/>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rocurement.mon16@gmail.com" TargetMode="External"/><Relationship Id="rId3" Type="http://schemas.openxmlformats.org/officeDocument/2006/relationships/settings" Target="settings.xml"/><Relationship Id="rId7" Type="http://schemas.openxmlformats.org/officeDocument/2006/relationships/hyperlink" Target="mailto:procurement_mon16@mojha.gov.mn"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procurement.mon16@gmail.com" TargetMode="External"/><Relationship Id="rId5" Type="http://schemas.openxmlformats.org/officeDocument/2006/relationships/hyperlink" Target="mailto:procurement_mon16@mojha.gov.mn"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3</Pages>
  <Words>919</Words>
  <Characters>5243</Characters>
  <Application>Microsoft Office Word</Application>
  <DocSecurity>0</DocSecurity>
  <Lines>43</Lines>
  <Paragraphs>12</Paragraphs>
  <ScaleCrop>false</ScaleCrop>
  <Company/>
  <LinksUpToDate>false</LinksUpToDate>
  <CharactersWithSpaces>6150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Nomi</dc:creator>
  <cp:keywords/>
  <dc:description/>
  <cp:lastModifiedBy>Nomi</cp:lastModifiedBy>
  <cp:revision>11</cp:revision>
  <dcterms:created xsi:type="dcterms:W3CDTF">2022-12-16T14:14:00Z</dcterms:created>
  <dcterms:modified xsi:type="dcterms:W3CDTF">2023-03-03T07:18:00Z</dcterms:modified>
</cp:coreProperties>
</file>