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C9" w:rsidRDefault="00D63FC9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7"/>
        <w:gridCol w:w="6948"/>
      </w:tblGrid>
      <w:tr w:rsidR="007E6002" w:rsidTr="007E6002">
        <w:tc>
          <w:tcPr>
            <w:tcW w:w="6947" w:type="dxa"/>
          </w:tcPr>
          <w:p w:rsidR="007E6002" w:rsidRDefault="007E6002"/>
        </w:tc>
        <w:tc>
          <w:tcPr>
            <w:tcW w:w="6948" w:type="dxa"/>
          </w:tcPr>
          <w:p w:rsidR="001A734E" w:rsidRDefault="00923739" w:rsidP="007E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7DC09A04" wp14:editId="60E18463">
                  <wp:simplePos x="0" y="0"/>
                  <wp:positionH relativeFrom="column">
                    <wp:posOffset>1829435</wp:posOffset>
                  </wp:positionH>
                  <wp:positionV relativeFrom="paragraph">
                    <wp:posOffset>25400</wp:posOffset>
                  </wp:positionV>
                  <wp:extent cx="567811" cy="648000"/>
                  <wp:effectExtent l="0" t="0" r="3810" b="0"/>
                  <wp:wrapNone/>
                  <wp:docPr id="11" name="Picture 3" descr="G:\사진첩\인도네시아경찰마크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G:\사진첩\인도네시아경찰마크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11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25932" w:rsidRDefault="00225932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39" w:rsidRDefault="00923739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39" w:rsidRDefault="00923739" w:rsidP="007E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 xml:space="preserve">THE HEAD QUARTERS OF 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INDONESIAN NATIONAL POLICE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STAF DEPUTY CHIEF OF INDONESIAN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  <w:u w:val="single"/>
              </w:rPr>
            </w:pPr>
            <w:r w:rsidRPr="00923739">
              <w:rPr>
                <w:rFonts w:ascii="Times New Roman" w:hAnsi="Times New Roman" w:cs="Times New Roman"/>
                <w:szCs w:val="20"/>
                <w:u w:val="single"/>
              </w:rPr>
              <w:t>NATIONAL POLICE FOR LOGISTIC</w:t>
            </w: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E6002" w:rsidRPr="006352B3" w:rsidRDefault="006352B3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B32A8">
              <w:rPr>
                <w:rFonts w:ascii="Times New Roman" w:hAnsi="Times New Roman" w:cs="Times New Roman" w:hint="eastAsia"/>
                <w:b/>
                <w:sz w:val="22"/>
                <w:highlight w:val="yellow"/>
              </w:rPr>
              <w:t>CHANGE</w:t>
            </w:r>
            <w:r w:rsidRPr="006352B3">
              <w:rPr>
                <w:rFonts w:ascii="Times New Roman" w:hAnsi="Times New Roman" w:cs="Times New Roman" w:hint="eastAsia"/>
                <w:b/>
                <w:sz w:val="22"/>
              </w:rPr>
              <w:t xml:space="preserve"> </w:t>
            </w:r>
            <w:r w:rsidR="007E6002" w:rsidRPr="006352B3">
              <w:rPr>
                <w:rFonts w:ascii="Times New Roman" w:hAnsi="Times New Roman" w:cs="Times New Roman"/>
                <w:b/>
                <w:sz w:val="22"/>
              </w:rPr>
              <w:t>ANNOUNCEMENT</w:t>
            </w:r>
          </w:p>
          <w:p w:rsidR="007E6002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6352B3">
              <w:rPr>
                <w:rFonts w:ascii="Times New Roman" w:hAnsi="Times New Roman" w:cs="Times New Roman"/>
                <w:szCs w:val="20"/>
              </w:rPr>
              <w:t>NUMBER:</w:t>
            </w:r>
            <w:r w:rsidR="006352B3">
              <w:rPr>
                <w:rFonts w:ascii="Times New Roman" w:hAnsi="Times New Roman" w:cs="Times New Roman" w:hint="eastAsia"/>
                <w:szCs w:val="20"/>
              </w:rPr>
              <w:t>PENG/01/X/2019</w:t>
            </w:r>
          </w:p>
          <w:p w:rsidR="006352B3" w:rsidRPr="006352B3" w:rsidRDefault="006352B3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7E6002" w:rsidRPr="00923739" w:rsidRDefault="007E6002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INTE</w:t>
            </w:r>
            <w:r w:rsidR="003B192C" w:rsidRPr="00923739">
              <w:rPr>
                <w:rFonts w:ascii="Times New Roman" w:hAnsi="Times New Roman" w:cs="Times New Roman"/>
                <w:szCs w:val="20"/>
              </w:rPr>
              <w:t>R</w:t>
            </w:r>
            <w:r w:rsidRPr="00923739">
              <w:rPr>
                <w:rFonts w:ascii="Times New Roman" w:hAnsi="Times New Roman" w:cs="Times New Roman"/>
                <w:szCs w:val="20"/>
              </w:rPr>
              <w:t>TNATIONAL TENDER WITH BIDDING METHOD</w:t>
            </w:r>
          </w:p>
          <w:p w:rsidR="007E6002" w:rsidRPr="00923739" w:rsidRDefault="00404B6D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PROCUREMENT OF INTEGRATED TRUNKED RADIO SYSTEM FOR INDONESIAN NATIONAL POLICE PROJECT</w:t>
            </w:r>
          </w:p>
          <w:p w:rsidR="001A734E" w:rsidRPr="00923739" w:rsidRDefault="00404B6D" w:rsidP="00923739">
            <w:pPr>
              <w:spacing w:line="200" w:lineRule="exact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LOAN AGREEMENT NUMBER: INA-18</w:t>
            </w:r>
          </w:p>
          <w:p w:rsidR="000D53DF" w:rsidRPr="00923739" w:rsidRDefault="00404B6D" w:rsidP="00923739">
            <w:pPr>
              <w:pStyle w:val="a6"/>
              <w:numPr>
                <w:ilvl w:val="0"/>
                <w:numId w:val="6"/>
              </w:numPr>
              <w:spacing w:before="120"/>
              <w:ind w:leftChars="0" w:left="283" w:hanging="283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9237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6A0AA3F" wp14:editId="1CB01C6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31115</wp:posOffset>
                      </wp:positionV>
                      <wp:extent cx="4199255" cy="0"/>
                      <wp:effectExtent l="0" t="0" r="10795" b="19050"/>
                      <wp:wrapNone/>
                      <wp:docPr id="1" name="직선 연결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92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C69BA1C" id="직선 연결선 1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2.45pt" to="332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" strokecolor="black [3213]"/>
                  </w:pict>
                </mc:Fallback>
              </mc:AlternateContent>
            </w:r>
            <w:r w:rsidR="000D53DF" w:rsidRPr="00923739">
              <w:rPr>
                <w:rFonts w:ascii="Times New Roman" w:hAnsi="Times New Roman" w:cs="Times New Roman"/>
                <w:szCs w:val="20"/>
              </w:rPr>
              <w:t>Base on</w:t>
            </w:r>
          </w:p>
          <w:p w:rsidR="000D53DF" w:rsidRPr="00923739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The Government of the Republic of Indonesia has received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a Loan from the Export-Import Bank of Korea from the resources of the Economic Development Cooperation Fund (EDCF) of the Republic of Korea in the amount of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Forty Million US Dollars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 xml:space="preserve"> (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>USD40,000,000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)</w:t>
            </w:r>
            <w:r w:rsidRPr="00923739">
              <w:rPr>
                <w:rFonts w:ascii="Times New Roman" w:eastAsia="맑은 고딕" w:hAnsi="Times New Roman" w:cs="Times New Roman"/>
                <w:b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toward the cost of 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The Integrated Trunked Radio System for Indonesian National Police Project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and intends to apply a portion of the proceeds of this loan to payments under the contract for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 xml:space="preserve"> The Integrated Trunked Radio System for Indonesian National Police Project.</w:t>
            </w:r>
          </w:p>
          <w:p w:rsidR="000D53DF" w:rsidRPr="00923739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In addition to the EDCF Loan, Government of Indonesia (GOI) has committed to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provide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additional fund in the amount of </w:t>
            </w:r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Fifteen Million US Dollars (USD15</w:t>
            </w:r>
            <w:proofErr w:type="gramStart"/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,000,000</w:t>
            </w:r>
            <w:proofErr w:type="gramEnd"/>
            <w:r w:rsidRPr="00923739">
              <w:rPr>
                <w:rFonts w:ascii="Times New Roman" w:eastAsia="맑은 고딕" w:hAnsi="Times New Roman" w:cs="Times New Roman" w:hint="eastAsia"/>
                <w:b/>
                <w:kern w:val="0"/>
                <w:szCs w:val="20"/>
              </w:rPr>
              <w:t>)</w:t>
            </w: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for the Project.</w:t>
            </w:r>
          </w:p>
          <w:p w:rsidR="000D53DF" w:rsidRDefault="000D53DF" w:rsidP="00923739">
            <w:pPr>
              <w:pStyle w:val="a6"/>
              <w:widowControl/>
              <w:numPr>
                <w:ilvl w:val="0"/>
                <w:numId w:val="1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The Project Executing Agency now invites sealed bids from eligible bidders for the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digital trunked radio system to provide public safety radio communication service for Indonesian National Police in East Kalimantan and West Kalimantan areas.</w:t>
            </w:r>
          </w:p>
          <w:p w:rsidR="00627995" w:rsidRPr="00923739" w:rsidRDefault="00521BD9" w:rsidP="00521BD9">
            <w:pPr>
              <w:pStyle w:val="a6"/>
              <w:widowControl/>
              <w:numPr>
                <w:ilvl w:val="0"/>
                <w:numId w:val="8"/>
              </w:numPr>
              <w:suppressAutoHyphens/>
              <w:wordWrap/>
              <w:autoSpaceDE/>
              <w:autoSpaceDN/>
              <w:ind w:leftChars="0" w:left="850" w:hanging="284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Construction Period estimated</w:t>
            </w:r>
            <w:r w:rsidR="00627995" w:rsidRPr="00627995">
              <w:rPr>
                <w:rFonts w:ascii="Times New Roman" w:eastAsia="맑은 고딕" w:hAnsi="Times New Roman" w:cs="Times New Roman"/>
                <w:kern w:val="0"/>
                <w:szCs w:val="20"/>
              </w:rPr>
              <w:t>: 15 months</w:t>
            </w:r>
          </w:p>
          <w:p w:rsidR="00903B11" w:rsidRPr="00923739" w:rsidRDefault="00903B11" w:rsidP="00923739">
            <w:pPr>
              <w:pStyle w:val="a6"/>
              <w:numPr>
                <w:ilvl w:val="0"/>
                <w:numId w:val="6"/>
              </w:numPr>
              <w:spacing w:before="120"/>
              <w:ind w:leftChars="0" w:left="283" w:hanging="283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923739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Registration of Tender Participants at:</w:t>
            </w:r>
          </w:p>
          <w:p w:rsidR="00903B11" w:rsidRPr="00923739" w:rsidRDefault="00903B11" w:rsidP="00923739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Place: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Bagkermaadalugri</w:t>
            </w:r>
            <w:proofErr w:type="spellEnd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Slog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Polri</w:t>
            </w:r>
            <w:proofErr w:type="spellEnd"/>
            <w:r w:rsidR="00D136D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5th floor</w:t>
            </w:r>
            <w:r w:rsidR="00923739" w:rsidRPr="0092373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,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JI. Raya Bekasi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Timur</w:t>
            </w:r>
            <w:proofErr w:type="spellEnd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86 </w:t>
            </w:r>
            <w:proofErr w:type="spellStart"/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Ci</w:t>
            </w:r>
            <w:r w:rsidR="00AD391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pinang</w:t>
            </w:r>
            <w:proofErr w:type="spellEnd"/>
            <w:r w:rsidR="00AD3918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Jakarta 13240</w:t>
            </w:r>
          </w:p>
          <w:p w:rsidR="00AD3918" w:rsidRDefault="00AD3918" w:rsidP="006352B3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0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lastRenderedPageBreak/>
              <w:t>Date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, Time</w:t>
            </w:r>
            <w:r w:rsidR="00610061"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(workdays)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: </w:t>
            </w:r>
            <w:r w:rsidR="003C6AC6" w:rsidRPr="006352B3">
              <w:rPr>
                <w:rFonts w:ascii="Times New Roman" w:eastAsia="맑은 고딕" w:hAnsi="Times New Roman" w:cs="Times New Roman"/>
                <w:kern w:val="0"/>
                <w:szCs w:val="20"/>
              </w:rPr>
              <w:t>October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</w:t>
            </w:r>
            <w:r w:rsidR="00BE1A72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28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vertAlign w:val="superscript"/>
              </w:rPr>
              <w:t>th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~ </w:t>
            </w:r>
            <w:r w:rsidR="006352B3" w:rsidRPr="006352B3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January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</w:t>
            </w:r>
            <w:r w:rsidR="006352B3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7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  <w:vertAlign w:val="superscript"/>
              </w:rPr>
              <w:t>th</w:t>
            </w:r>
            <w:r w:rsidR="00610061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20</w:t>
            </w:r>
            <w:r w:rsidR="006352B3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20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, </w:t>
            </w:r>
            <w:r w:rsidR="003D611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10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AM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~ </w:t>
            </w:r>
            <w:r w:rsidR="003D611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3</w:t>
            </w:r>
            <w:r w:rsidR="00610061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 </w:t>
            </w:r>
            <w:r w:rsidRPr="00923739">
              <w:rPr>
                <w:rFonts w:ascii="Times New Roman" w:eastAsia="맑은 고딕" w:hAnsi="Times New Roman" w:cs="Times New Roman"/>
                <w:kern w:val="0"/>
                <w:szCs w:val="20"/>
              </w:rPr>
              <w:t>PM</w:t>
            </w:r>
          </w:p>
          <w:p w:rsidR="00627995" w:rsidRDefault="00E406F4" w:rsidP="00627995">
            <w:pPr>
              <w:pStyle w:val="a6"/>
              <w:widowControl/>
              <w:numPr>
                <w:ilvl w:val="0"/>
                <w:numId w:val="7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Tender </w:t>
            </w:r>
            <w:r>
              <w:rPr>
                <w:rFonts w:ascii="Times New Roman" w:eastAsia="맑은 고딕" w:hAnsi="Times New Roman" w:cs="Times New Roman"/>
                <w:kern w:val="0"/>
                <w:szCs w:val="20"/>
              </w:rPr>
              <w:t>participa</w:t>
            </w:r>
            <w:r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nts are only for Korean Company who has a Local agent from Indonesia. </w:t>
            </w:r>
          </w:p>
          <w:p w:rsidR="0053279C" w:rsidRPr="0053279C" w:rsidRDefault="0053279C" w:rsidP="0053279C">
            <w:pPr>
              <w:widowControl/>
              <w:suppressAutoHyphens/>
              <w:wordWrap/>
              <w:autoSpaceDE/>
              <w:autoSpaceDN/>
              <w:ind w:left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proofErr w:type="gramStart"/>
            <w:r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*  </w:t>
            </w:r>
            <w:r w:rsidRPr="006352B3">
              <w:rPr>
                <w:rFonts w:ascii="Times New Roman" w:eastAsia="맑은 고딕" w:hAnsi="Times New Roman" w:cs="Times New Roman"/>
                <w:kern w:val="0"/>
                <w:szCs w:val="20"/>
              </w:rPr>
              <w:t>For</w:t>
            </w:r>
            <w:proofErr w:type="gramEnd"/>
            <w:r w:rsidRPr="006352B3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 a representative, a power of attorney is required.</w:t>
            </w:r>
          </w:p>
          <w:p w:rsidR="00AD3918" w:rsidRDefault="00AD3918" w:rsidP="00610061">
            <w:pPr>
              <w:pStyle w:val="a6"/>
              <w:numPr>
                <w:ilvl w:val="0"/>
                <w:numId w:val="6"/>
              </w:numPr>
              <w:wordWrap/>
              <w:spacing w:before="120"/>
              <w:ind w:leftChars="0" w:left="284" w:hanging="284"/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</w:pPr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For more Information please contact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Bagkermaadalugri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Rojianstra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Slog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Polri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JI. Raya Bekasi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Timur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86 </w:t>
            </w:r>
            <w:proofErr w:type="spellStart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>Cipinang</w:t>
            </w:r>
            <w:proofErr w:type="spellEnd"/>
            <w:r w:rsidRPr="00610061">
              <w:rPr>
                <w:rFonts w:ascii="Times New Roman" w:eastAsia="맑은 고딕" w:hAnsi="Times New Roman" w:cs="Times New Roman"/>
                <w:iCs/>
                <w:kern w:val="0"/>
                <w:szCs w:val="20"/>
                <w:lang w:eastAsia="en-US"/>
              </w:rPr>
              <w:t xml:space="preserve"> Jakarta 13240</w:t>
            </w:r>
          </w:p>
          <w:p w:rsidR="00521BD9" w:rsidRPr="00521BD9" w:rsidRDefault="00521BD9" w:rsidP="00521BD9">
            <w:pPr>
              <w:pStyle w:val="a6"/>
              <w:widowControl/>
              <w:numPr>
                <w:ilvl w:val="0"/>
                <w:numId w:val="8"/>
              </w:numPr>
              <w:suppressAutoHyphens/>
              <w:wordWrap/>
              <w:autoSpaceDE/>
              <w:autoSpaceDN/>
              <w:ind w:leftChars="0" w:left="566" w:hanging="283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Tel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 xml:space="preserve">/e-Mail: </w:t>
            </w:r>
            <w:r w:rsidRPr="00521BD9">
              <w:rPr>
                <w:rFonts w:ascii="Times New Roman" w:eastAsia="맑은 고딕" w:hAnsi="Times New Roman" w:cs="Times New Roman"/>
                <w:kern w:val="0"/>
                <w:szCs w:val="20"/>
              </w:rPr>
              <w:t>+62 21 48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98629</w:t>
            </w:r>
            <w:r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/</w:t>
            </w:r>
            <w:r w:rsidRPr="00521BD9">
              <w:rPr>
                <w:rFonts w:ascii="Times New Roman" w:eastAsia="맑은 고딕" w:hAnsi="Times New Roman" w:cs="Times New Roman" w:hint="eastAsia"/>
                <w:kern w:val="0"/>
                <w:szCs w:val="20"/>
              </w:rPr>
              <w:t>bag_kermaadalugri@yahoo.com</w:t>
            </w:r>
          </w:p>
          <w:p w:rsidR="00404B6D" w:rsidRPr="00923739" w:rsidRDefault="00404B6D" w:rsidP="00404B6D">
            <w:pPr>
              <w:rPr>
                <w:rFonts w:ascii="Times New Roman" w:hAnsi="Times New Roman" w:cs="Times New Roman"/>
                <w:szCs w:val="20"/>
              </w:rPr>
            </w:pPr>
          </w:p>
          <w:p w:rsidR="00404B6D" w:rsidRPr="00923739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6352B3">
              <w:rPr>
                <w:rFonts w:ascii="Times New Roman" w:hAnsi="Times New Roman" w:cs="Times New Roman"/>
                <w:szCs w:val="20"/>
                <w:highlight w:val="yellow"/>
              </w:rPr>
              <w:t xml:space="preserve">Jakarta </w:t>
            </w:r>
            <w:r w:rsidR="006352B3" w:rsidRPr="006352B3">
              <w:rPr>
                <w:rFonts w:ascii="Times New Roman" w:eastAsia="맑은 고딕" w:hAnsi="Times New Roman" w:cs="Times New Roman"/>
                <w:kern w:val="0"/>
                <w:szCs w:val="20"/>
                <w:highlight w:val="yellow"/>
              </w:rPr>
              <w:t>November</w:t>
            </w:r>
            <w:r w:rsidR="003C6AC6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 xml:space="preserve"> </w:t>
            </w:r>
            <w:r w:rsidR="00BE1A72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2</w:t>
            </w:r>
            <w:r w:rsidR="006352B3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</w:rPr>
              <w:t>7</w:t>
            </w:r>
            <w:r w:rsidR="003C6AC6" w:rsidRPr="006352B3">
              <w:rPr>
                <w:rFonts w:ascii="Times New Roman" w:eastAsia="맑은 고딕" w:hAnsi="Times New Roman" w:cs="Times New Roman" w:hint="eastAsia"/>
                <w:kern w:val="0"/>
                <w:szCs w:val="20"/>
                <w:highlight w:val="yellow"/>
                <w:vertAlign w:val="superscript"/>
              </w:rPr>
              <w:t>th</w:t>
            </w:r>
            <w:r w:rsidR="00610061" w:rsidRPr="006352B3">
              <w:rPr>
                <w:rFonts w:ascii="Times New Roman" w:hAnsi="Times New Roman" w:cs="Times New Roman"/>
                <w:szCs w:val="20"/>
                <w:highlight w:val="yellow"/>
              </w:rPr>
              <w:t>,</w:t>
            </w:r>
            <w:r w:rsidR="003C6AC6" w:rsidRPr="006352B3">
              <w:rPr>
                <w:rFonts w:ascii="Times New Roman" w:hAnsi="Times New Roman" w:cs="Times New Roman" w:hint="eastAsia"/>
                <w:szCs w:val="20"/>
                <w:highlight w:val="yellow"/>
              </w:rPr>
              <w:t xml:space="preserve"> </w:t>
            </w:r>
            <w:r w:rsidR="00610061" w:rsidRPr="006352B3">
              <w:rPr>
                <w:rFonts w:ascii="Times New Roman" w:hAnsi="Times New Roman" w:cs="Times New Roman"/>
                <w:szCs w:val="20"/>
                <w:highlight w:val="yellow"/>
              </w:rPr>
              <w:t>201</w:t>
            </w:r>
            <w:r w:rsidR="00610061" w:rsidRPr="006352B3">
              <w:rPr>
                <w:rFonts w:ascii="Times New Roman" w:hAnsi="Times New Roman" w:cs="Times New Roman" w:hint="eastAsia"/>
                <w:szCs w:val="20"/>
                <w:highlight w:val="yellow"/>
              </w:rPr>
              <w:t>9</w:t>
            </w:r>
          </w:p>
          <w:p w:rsidR="00072377" w:rsidRPr="00923739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PROCUREMENT SERVICE UNIT</w:t>
            </w:r>
          </w:p>
          <w:p w:rsidR="001A734E" w:rsidRPr="00610061" w:rsidRDefault="00AD3918" w:rsidP="00610061">
            <w:pPr>
              <w:ind w:leftChars="1913" w:left="3826"/>
              <w:jc w:val="center"/>
              <w:rPr>
                <w:rFonts w:ascii="Times New Roman" w:hAnsi="Times New Roman" w:cs="Times New Roman"/>
                <w:szCs w:val="20"/>
              </w:rPr>
            </w:pPr>
            <w:r w:rsidRPr="00923739">
              <w:rPr>
                <w:rFonts w:ascii="Times New Roman" w:hAnsi="Times New Roman" w:cs="Times New Roman"/>
                <w:szCs w:val="20"/>
              </w:rPr>
              <w:t>COMMITTEE</w:t>
            </w:r>
          </w:p>
        </w:tc>
      </w:tr>
    </w:tbl>
    <w:p w:rsidR="007E6002" w:rsidRPr="00404B6D" w:rsidRDefault="00404B6D">
      <w:r>
        <w:rPr>
          <w:rFonts w:hint="eastAsia"/>
        </w:rPr>
        <w:lastRenderedPageBreak/>
        <w:t xml:space="preserve"> </w:t>
      </w:r>
    </w:p>
    <w:sectPr w:rsidR="007E6002" w:rsidRPr="00404B6D" w:rsidSect="007E600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500" w:rsidRDefault="00EE1500" w:rsidP="000D53DF">
      <w:pPr>
        <w:spacing w:after="0" w:line="240" w:lineRule="auto"/>
      </w:pPr>
      <w:r>
        <w:separator/>
      </w:r>
    </w:p>
  </w:endnote>
  <w:endnote w:type="continuationSeparator" w:id="0">
    <w:p w:rsidR="00EE1500" w:rsidRDefault="00EE1500" w:rsidP="000D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500" w:rsidRDefault="00EE1500" w:rsidP="000D53DF">
      <w:pPr>
        <w:spacing w:after="0" w:line="240" w:lineRule="auto"/>
      </w:pPr>
      <w:r>
        <w:separator/>
      </w:r>
    </w:p>
  </w:footnote>
  <w:footnote w:type="continuationSeparator" w:id="0">
    <w:p w:rsidR="00EE1500" w:rsidRDefault="00EE1500" w:rsidP="000D5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1FC"/>
    <w:multiLevelType w:val="hybridMultilevel"/>
    <w:tmpl w:val="42620FBE"/>
    <w:lvl w:ilvl="0" w:tplc="08F86DAE">
      <w:numFmt w:val="bullet"/>
      <w:lvlText w:val="-"/>
      <w:lvlJc w:val="left"/>
      <w:pPr>
        <w:ind w:left="926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1">
    <w:nsid w:val="133C14E9"/>
    <w:multiLevelType w:val="hybridMultilevel"/>
    <w:tmpl w:val="DEE48B14"/>
    <w:lvl w:ilvl="0" w:tplc="49641878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6425F6C"/>
    <w:multiLevelType w:val="hybridMultilevel"/>
    <w:tmpl w:val="3D8A497A"/>
    <w:lvl w:ilvl="0" w:tplc="4964187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3">
    <w:nsid w:val="317F1B13"/>
    <w:multiLevelType w:val="hybridMultilevel"/>
    <w:tmpl w:val="A628D3EE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>
    <w:nsid w:val="33CE111D"/>
    <w:multiLevelType w:val="hybridMultilevel"/>
    <w:tmpl w:val="93709E86"/>
    <w:lvl w:ilvl="0" w:tplc="B2F047D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0CE5F41"/>
    <w:multiLevelType w:val="hybridMultilevel"/>
    <w:tmpl w:val="D436C7CC"/>
    <w:lvl w:ilvl="0" w:tplc="B2F047DA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1261AAC"/>
    <w:multiLevelType w:val="hybridMultilevel"/>
    <w:tmpl w:val="3D8A497A"/>
    <w:lvl w:ilvl="0" w:tplc="496418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B2C190A"/>
    <w:multiLevelType w:val="hybridMultilevel"/>
    <w:tmpl w:val="B3AA2282"/>
    <w:lvl w:ilvl="0" w:tplc="04090013">
      <w:start w:val="1"/>
      <w:numFmt w:val="upperRoman"/>
      <w:lvlText w:val="%1."/>
      <w:lvlJc w:val="left"/>
      <w:pPr>
        <w:ind w:left="940" w:hanging="400"/>
      </w:p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8">
    <w:nsid w:val="4DC837FF"/>
    <w:multiLevelType w:val="hybridMultilevel"/>
    <w:tmpl w:val="A80420C2"/>
    <w:lvl w:ilvl="0" w:tplc="207C7BB0">
      <w:start w:val="1"/>
      <w:numFmt w:val="decimal"/>
      <w:lvlText w:val="%1."/>
      <w:lvlJc w:val="left"/>
      <w:pPr>
        <w:ind w:left="900" w:hanging="360"/>
      </w:pPr>
      <w:rPr>
        <w:rFonts w:asciiTheme="minorEastAsia" w:hAnsiTheme="minorEastAsia"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340" w:hanging="400"/>
      </w:p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9">
    <w:nsid w:val="4F971401"/>
    <w:multiLevelType w:val="hybridMultilevel"/>
    <w:tmpl w:val="2C0AF208"/>
    <w:lvl w:ilvl="0" w:tplc="B2F047DA"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>
    <w:nsid w:val="54FA3F8A"/>
    <w:multiLevelType w:val="hybridMultilevel"/>
    <w:tmpl w:val="3B30192C"/>
    <w:lvl w:ilvl="0" w:tplc="960CB4B0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68C944D0"/>
    <w:multiLevelType w:val="hybridMultilevel"/>
    <w:tmpl w:val="3DF67F42"/>
    <w:lvl w:ilvl="0" w:tplc="BD7A9F3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02"/>
    <w:rsid w:val="00072377"/>
    <w:rsid w:val="000958A4"/>
    <w:rsid w:val="000D53DF"/>
    <w:rsid w:val="001349C4"/>
    <w:rsid w:val="001A734E"/>
    <w:rsid w:val="00225932"/>
    <w:rsid w:val="00273AC3"/>
    <w:rsid w:val="00292EBC"/>
    <w:rsid w:val="002B32A8"/>
    <w:rsid w:val="002F7F48"/>
    <w:rsid w:val="00313A2A"/>
    <w:rsid w:val="0031528A"/>
    <w:rsid w:val="00382BB7"/>
    <w:rsid w:val="003A16BA"/>
    <w:rsid w:val="003A5EF7"/>
    <w:rsid w:val="003B192C"/>
    <w:rsid w:val="003C6AC6"/>
    <w:rsid w:val="003D6113"/>
    <w:rsid w:val="00404B6D"/>
    <w:rsid w:val="0043410F"/>
    <w:rsid w:val="004467E2"/>
    <w:rsid w:val="004753B6"/>
    <w:rsid w:val="004946BA"/>
    <w:rsid w:val="004A04C1"/>
    <w:rsid w:val="004E33A0"/>
    <w:rsid w:val="00521BD9"/>
    <w:rsid w:val="005220FE"/>
    <w:rsid w:val="0053279C"/>
    <w:rsid w:val="00562330"/>
    <w:rsid w:val="00610061"/>
    <w:rsid w:val="00627995"/>
    <w:rsid w:val="006352B3"/>
    <w:rsid w:val="00654707"/>
    <w:rsid w:val="006D4533"/>
    <w:rsid w:val="006F61DA"/>
    <w:rsid w:val="007179D2"/>
    <w:rsid w:val="00721FB1"/>
    <w:rsid w:val="00737E5A"/>
    <w:rsid w:val="007824A2"/>
    <w:rsid w:val="00786C76"/>
    <w:rsid w:val="00787977"/>
    <w:rsid w:val="00792D38"/>
    <w:rsid w:val="007E6002"/>
    <w:rsid w:val="00822DD0"/>
    <w:rsid w:val="008D3780"/>
    <w:rsid w:val="00903B11"/>
    <w:rsid w:val="00923739"/>
    <w:rsid w:val="009659BC"/>
    <w:rsid w:val="009A6C45"/>
    <w:rsid w:val="009B4234"/>
    <w:rsid w:val="009E0BBD"/>
    <w:rsid w:val="00A50C0E"/>
    <w:rsid w:val="00AA6D71"/>
    <w:rsid w:val="00AD3918"/>
    <w:rsid w:val="00AF20FB"/>
    <w:rsid w:val="00B54B45"/>
    <w:rsid w:val="00BB3F49"/>
    <w:rsid w:val="00BE1A72"/>
    <w:rsid w:val="00CA2143"/>
    <w:rsid w:val="00CE52AC"/>
    <w:rsid w:val="00D136D8"/>
    <w:rsid w:val="00D63FC9"/>
    <w:rsid w:val="00D734FB"/>
    <w:rsid w:val="00DB211C"/>
    <w:rsid w:val="00E237CE"/>
    <w:rsid w:val="00E406F4"/>
    <w:rsid w:val="00EE1500"/>
    <w:rsid w:val="00F556BB"/>
    <w:rsid w:val="00F7729C"/>
    <w:rsid w:val="00F9485E"/>
    <w:rsid w:val="00FE1941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0D53DF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0D53DF"/>
  </w:style>
  <w:style w:type="character" w:styleId="a5">
    <w:name w:val="footnote reference"/>
    <w:basedOn w:val="a0"/>
    <w:semiHidden/>
    <w:rsid w:val="000D53DF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paragraph" w:styleId="a6">
    <w:name w:val="List Paragraph"/>
    <w:basedOn w:val="a"/>
    <w:uiPriority w:val="34"/>
    <w:qFormat/>
    <w:rsid w:val="000D53DF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2259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259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1528A"/>
  </w:style>
  <w:style w:type="paragraph" w:styleId="a9">
    <w:name w:val="footer"/>
    <w:basedOn w:val="a"/>
    <w:link w:val="Char2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1528A"/>
  </w:style>
  <w:style w:type="paragraph" w:styleId="aa">
    <w:name w:val="annotation text"/>
    <w:basedOn w:val="a"/>
    <w:link w:val="Char3"/>
    <w:uiPriority w:val="99"/>
    <w:semiHidden/>
    <w:unhideWhenUsed/>
    <w:rsid w:val="00721FB1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721FB1"/>
  </w:style>
  <w:style w:type="character" w:styleId="ab">
    <w:name w:val="annotation reference"/>
    <w:basedOn w:val="a0"/>
    <w:semiHidden/>
    <w:rsid w:val="00721FB1"/>
    <w:rPr>
      <w:sz w:val="16"/>
    </w:rPr>
  </w:style>
  <w:style w:type="character" w:customStyle="1" w:styleId="preparersnote">
    <w:name w:val="preparer's note"/>
    <w:basedOn w:val="a0"/>
    <w:rsid w:val="004946BA"/>
    <w:rPr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uiPriority w:val="99"/>
    <w:semiHidden/>
    <w:unhideWhenUsed/>
    <w:rsid w:val="000D53DF"/>
    <w:pPr>
      <w:snapToGrid w:val="0"/>
      <w:jc w:val="left"/>
    </w:pPr>
  </w:style>
  <w:style w:type="character" w:customStyle="1" w:styleId="Char">
    <w:name w:val="각주 텍스트 Char"/>
    <w:basedOn w:val="a0"/>
    <w:link w:val="a4"/>
    <w:uiPriority w:val="99"/>
    <w:semiHidden/>
    <w:rsid w:val="000D53DF"/>
  </w:style>
  <w:style w:type="character" w:styleId="a5">
    <w:name w:val="footnote reference"/>
    <w:basedOn w:val="a0"/>
    <w:semiHidden/>
    <w:rsid w:val="000D53DF"/>
    <w:rPr>
      <w:rFonts w:ascii="Times New Roman" w:hAnsi="Times New Roman"/>
      <w:spacing w:val="0"/>
      <w:kern w:val="0"/>
      <w:position w:val="0"/>
      <w:sz w:val="20"/>
      <w:vertAlign w:val="superscript"/>
    </w:rPr>
  </w:style>
  <w:style w:type="paragraph" w:styleId="a6">
    <w:name w:val="List Paragraph"/>
    <w:basedOn w:val="a"/>
    <w:uiPriority w:val="34"/>
    <w:qFormat/>
    <w:rsid w:val="000D53DF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2259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22593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31528A"/>
  </w:style>
  <w:style w:type="paragraph" w:styleId="a9">
    <w:name w:val="footer"/>
    <w:basedOn w:val="a"/>
    <w:link w:val="Char2"/>
    <w:uiPriority w:val="99"/>
    <w:unhideWhenUsed/>
    <w:rsid w:val="003152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31528A"/>
  </w:style>
  <w:style w:type="paragraph" w:styleId="aa">
    <w:name w:val="annotation text"/>
    <w:basedOn w:val="a"/>
    <w:link w:val="Char3"/>
    <w:uiPriority w:val="99"/>
    <w:semiHidden/>
    <w:unhideWhenUsed/>
    <w:rsid w:val="00721FB1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721FB1"/>
  </w:style>
  <w:style w:type="character" w:styleId="ab">
    <w:name w:val="annotation reference"/>
    <w:basedOn w:val="a0"/>
    <w:semiHidden/>
    <w:rsid w:val="00721FB1"/>
    <w:rPr>
      <w:sz w:val="16"/>
    </w:rPr>
  </w:style>
  <w:style w:type="character" w:customStyle="1" w:styleId="preparersnote">
    <w:name w:val="preparer's note"/>
    <w:basedOn w:val="a0"/>
    <w:rsid w:val="004946BA"/>
    <w:rPr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6079-7A25-46E8-85E2-70E48755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2019-09-06T02:53:00Z</cp:lastPrinted>
  <dcterms:created xsi:type="dcterms:W3CDTF">2019-11-26T05:39:00Z</dcterms:created>
  <dcterms:modified xsi:type="dcterms:W3CDTF">2019-11-26T05:39:00Z</dcterms:modified>
</cp:coreProperties>
</file>